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2D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5605DC">
        <w:rPr>
          <w:color w:val="000000"/>
          <w:sz w:val="28"/>
          <w:szCs w:val="28"/>
        </w:rPr>
        <w:t>а вовлечение несовершеннолетнего в совершение антиобщественных действий предусмотрена уголовная ответстве</w:t>
      </w:r>
      <w:r w:rsidRPr="005605DC">
        <w:rPr>
          <w:color w:val="000000"/>
          <w:sz w:val="28"/>
          <w:szCs w:val="28"/>
        </w:rPr>
        <w:t>н</w:t>
      </w:r>
      <w:r w:rsidRPr="005605DC">
        <w:rPr>
          <w:color w:val="000000"/>
          <w:sz w:val="28"/>
          <w:szCs w:val="28"/>
        </w:rPr>
        <w:t xml:space="preserve">ность в ст.151 УК РФ. 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Часть </w:t>
      </w:r>
      <w:r w:rsidRPr="005605DC">
        <w:rPr>
          <w:color w:val="000000"/>
          <w:sz w:val="28"/>
          <w:szCs w:val="28"/>
        </w:rPr>
        <w:t>1 ст.151 УК РФ предусматрив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ет, что вовлечение несовершеннолетнего в систематическое употребление спир</w:t>
      </w:r>
      <w:r w:rsidRPr="005605DC">
        <w:rPr>
          <w:color w:val="000000"/>
          <w:sz w:val="28"/>
          <w:szCs w:val="28"/>
        </w:rPr>
        <w:t>т</w:t>
      </w:r>
      <w:r w:rsidRPr="005605DC">
        <w:rPr>
          <w:color w:val="000000"/>
          <w:sz w:val="28"/>
          <w:szCs w:val="28"/>
        </w:rPr>
        <w:t>ных напитков, одурманивающих в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ществ, в занятие бродяжничеством или попрошайничеством, совершенное л</w:t>
      </w:r>
      <w:r w:rsidRPr="005605DC">
        <w:rPr>
          <w:color w:val="000000"/>
          <w:sz w:val="28"/>
          <w:szCs w:val="28"/>
        </w:rPr>
        <w:t>и</w:t>
      </w:r>
      <w:r w:rsidRPr="005605DC">
        <w:rPr>
          <w:color w:val="000000"/>
          <w:sz w:val="28"/>
          <w:szCs w:val="28"/>
        </w:rPr>
        <w:t xml:space="preserve">цом, достигшим восемнадцатилетнего возраста, наказывается обязательными работами на срок до </w:t>
      </w:r>
      <w:r>
        <w:rPr>
          <w:color w:val="000000"/>
          <w:sz w:val="28"/>
          <w:szCs w:val="28"/>
        </w:rPr>
        <w:t>480</w:t>
      </w:r>
      <w:r w:rsidRPr="005605DC">
        <w:rPr>
          <w:color w:val="000000"/>
          <w:sz w:val="28"/>
          <w:szCs w:val="28"/>
        </w:rPr>
        <w:t xml:space="preserve"> часов, либо 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правительными работами на срок от о</w:t>
      </w:r>
      <w:r w:rsidRPr="005605DC">
        <w:rPr>
          <w:color w:val="000000"/>
          <w:sz w:val="28"/>
          <w:szCs w:val="28"/>
        </w:rPr>
        <w:t>д</w:t>
      </w:r>
      <w:r w:rsidRPr="005605DC">
        <w:rPr>
          <w:color w:val="000000"/>
          <w:sz w:val="28"/>
          <w:szCs w:val="28"/>
        </w:rPr>
        <w:t xml:space="preserve">ного года до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6</w:t>
      </w:r>
      <w:r w:rsidRPr="005605DC">
        <w:rPr>
          <w:color w:val="000000"/>
          <w:sz w:val="28"/>
          <w:szCs w:val="28"/>
        </w:rPr>
        <w:t xml:space="preserve"> месяцев, либо лишением своб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ды на срок</w:t>
      </w:r>
      <w:proofErr w:type="gramEnd"/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426"/>
        <w:jc w:val="both"/>
        <w:rPr>
          <w:color w:val="000000"/>
          <w:sz w:val="28"/>
          <w:szCs w:val="28"/>
        </w:rPr>
      </w:pPr>
      <w:proofErr w:type="gramStart"/>
      <w:r w:rsidRPr="005605DC">
        <w:rPr>
          <w:color w:val="000000"/>
          <w:sz w:val="28"/>
          <w:szCs w:val="28"/>
        </w:rPr>
        <w:t>В ч.2 ст.151 УК РФ установлено, что те же деяния, совершенное родителем, педагогом либо иным лицом, на которое законом возложены обязанности по во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питанию несовершеннолетнего, наказ</w:t>
      </w:r>
      <w:r w:rsidRPr="005605DC">
        <w:rPr>
          <w:color w:val="000000"/>
          <w:sz w:val="28"/>
          <w:szCs w:val="28"/>
        </w:rPr>
        <w:t>ы</w:t>
      </w:r>
      <w:r w:rsidRPr="005605DC">
        <w:rPr>
          <w:color w:val="000000"/>
          <w:sz w:val="28"/>
          <w:szCs w:val="28"/>
        </w:rPr>
        <w:t xml:space="preserve">вается ограничением свободы на срок от </w:t>
      </w:r>
      <w:r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лет, либо арестом на срок от </w:t>
      </w:r>
      <w:r w:rsidR="001C2013">
        <w:rPr>
          <w:color w:val="000000"/>
          <w:sz w:val="28"/>
          <w:szCs w:val="28"/>
        </w:rPr>
        <w:t>4-х</w:t>
      </w:r>
      <w:r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6-</w:t>
      </w:r>
      <w:r w:rsidRPr="005605DC">
        <w:rPr>
          <w:color w:val="000000"/>
          <w:sz w:val="28"/>
          <w:szCs w:val="28"/>
        </w:rPr>
        <w:t>ти месяцев, либо лишением своб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 xml:space="preserve">ды на срок до </w:t>
      </w:r>
      <w:r w:rsidR="001C2013">
        <w:rPr>
          <w:color w:val="000000"/>
          <w:sz w:val="28"/>
          <w:szCs w:val="28"/>
        </w:rPr>
        <w:t>5</w:t>
      </w:r>
      <w:r w:rsidRPr="005605DC">
        <w:rPr>
          <w:color w:val="000000"/>
          <w:sz w:val="28"/>
          <w:szCs w:val="28"/>
        </w:rPr>
        <w:t xml:space="preserve"> лет с лишением права 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нимать определенные должности или</w:t>
      </w:r>
      <w:proofErr w:type="gramEnd"/>
      <w:r w:rsidRPr="005605DC">
        <w:rPr>
          <w:color w:val="000000"/>
          <w:sz w:val="28"/>
          <w:szCs w:val="28"/>
        </w:rPr>
        <w:t xml:space="preserve"> з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 xml:space="preserve">ниматься определенной деятельностью на срок до </w:t>
      </w:r>
      <w:r w:rsidR="001C2013"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>х лет или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Согласно </w:t>
      </w:r>
      <w:proofErr w:type="gramStart"/>
      <w:r w:rsidRPr="005605DC">
        <w:rPr>
          <w:color w:val="000000"/>
          <w:sz w:val="28"/>
          <w:szCs w:val="28"/>
        </w:rPr>
        <w:t>ч</w:t>
      </w:r>
      <w:proofErr w:type="gramEnd"/>
      <w:r w:rsidRPr="005605DC">
        <w:rPr>
          <w:color w:val="000000"/>
          <w:sz w:val="28"/>
          <w:szCs w:val="28"/>
        </w:rPr>
        <w:t xml:space="preserve">.3 ст.151 УК РФ, деяния, предусмотренные частями первой или второй настоящей статьи, совершенные с применением насилия или с угрозой его применения, наказываются лишением свободы на срок до </w:t>
      </w:r>
      <w:r w:rsidR="001C2013">
        <w:rPr>
          <w:color w:val="000000"/>
          <w:sz w:val="28"/>
          <w:szCs w:val="28"/>
        </w:rPr>
        <w:t>6-т</w:t>
      </w:r>
      <w:r w:rsidRPr="005605DC">
        <w:rPr>
          <w:color w:val="000000"/>
          <w:sz w:val="28"/>
          <w:szCs w:val="28"/>
        </w:rPr>
        <w:t>и лет с огранич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 xml:space="preserve">нием свободы на срок до </w:t>
      </w:r>
      <w:r w:rsidR="001C2013">
        <w:rPr>
          <w:color w:val="000000"/>
          <w:sz w:val="28"/>
          <w:szCs w:val="28"/>
        </w:rPr>
        <w:t>2-х</w:t>
      </w:r>
      <w:r w:rsidRPr="005605DC">
        <w:rPr>
          <w:color w:val="000000"/>
          <w:sz w:val="28"/>
          <w:szCs w:val="28"/>
        </w:rPr>
        <w:t xml:space="preserve"> лет либо без такового. Примечание. Действие ст.151 УК РФ не распространяется на случаи вовлечения несовершеннолетнего в зан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>тие бродяжничеством, если это деяние совершено родителем вследствие стеч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ния тяжелых жизненных обстоятельств, вызванных утратой источника средств существования или отсутствием</w:t>
      </w:r>
      <w:r>
        <w:rPr>
          <w:color w:val="000000"/>
          <w:sz w:val="28"/>
          <w:szCs w:val="28"/>
        </w:rPr>
        <w:t xml:space="preserve"> </w:t>
      </w:r>
      <w:r w:rsidRPr="005605DC">
        <w:rPr>
          <w:color w:val="000000"/>
          <w:sz w:val="28"/>
          <w:szCs w:val="28"/>
        </w:rPr>
        <w:t>места жительства.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екоторые виды вовлечения в а</w:t>
      </w:r>
      <w:r w:rsidR="0002622D" w:rsidRPr="0063798A">
        <w:rPr>
          <w:sz w:val="28"/>
          <w:szCs w:val="28"/>
        </w:rPr>
        <w:t>н</w:t>
      </w:r>
      <w:r w:rsidR="0002622D" w:rsidRPr="0063798A">
        <w:rPr>
          <w:sz w:val="28"/>
          <w:szCs w:val="28"/>
        </w:rPr>
        <w:t>тиобщественные действия предусмотр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lastRenderedPageBreak/>
        <w:t>ны другими статьями УК РФ, например вовлечение в потребление наркотических средств или психотропных веществ (п. "а" ч. 3 ст. 230 УК РФ), вовлечение в з</w:t>
      </w:r>
      <w:r w:rsidR="0002622D" w:rsidRPr="0063798A">
        <w:rPr>
          <w:sz w:val="28"/>
          <w:szCs w:val="28"/>
        </w:rPr>
        <w:t>а</w:t>
      </w:r>
      <w:r w:rsidR="0002622D" w:rsidRPr="0063798A">
        <w:rPr>
          <w:sz w:val="28"/>
          <w:szCs w:val="28"/>
        </w:rPr>
        <w:t xml:space="preserve">нятие проституцией  или принуждение  к продолжению занятия проституцией (ч.3 ст.240 УК РФ) и </w:t>
      </w:r>
      <w:proofErr w:type="spellStart"/>
      <w:r w:rsidR="0002622D" w:rsidRPr="0063798A">
        <w:rPr>
          <w:sz w:val="28"/>
          <w:szCs w:val="28"/>
        </w:rPr>
        <w:t>др</w:t>
      </w:r>
      <w:proofErr w:type="spellEnd"/>
      <w:proofErr w:type="gramStart"/>
      <w:r w:rsidR="0002622D" w:rsidRPr="0063798A">
        <w:rPr>
          <w:sz w:val="28"/>
          <w:szCs w:val="28"/>
        </w:rPr>
        <w:t xml:space="preserve"> .</w:t>
      </w:r>
      <w:proofErr w:type="gramEnd"/>
      <w:r w:rsidR="0002622D" w:rsidRPr="0063798A">
        <w:rPr>
          <w:sz w:val="28"/>
          <w:szCs w:val="28"/>
        </w:rPr>
        <w:t xml:space="preserve"> Поэтому само по с</w:t>
      </w:r>
      <w:r w:rsidR="0002622D" w:rsidRPr="0063798A">
        <w:rPr>
          <w:sz w:val="28"/>
          <w:szCs w:val="28"/>
        </w:rPr>
        <w:t>е</w:t>
      </w:r>
      <w:r w:rsidR="0002622D" w:rsidRPr="0063798A">
        <w:rPr>
          <w:sz w:val="28"/>
          <w:szCs w:val="28"/>
        </w:rPr>
        <w:t>бе отсутствие упоминания в ст. 151 УК РФ какого-либо вида антиобщественных действий не означает, что вовлечение в них не является преступлением.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Административным законодател</w:t>
      </w:r>
      <w:r w:rsidRPr="00C2383F">
        <w:rPr>
          <w:color w:val="000000"/>
          <w:sz w:val="28"/>
          <w:szCs w:val="28"/>
        </w:rPr>
        <w:t>ь</w:t>
      </w:r>
      <w:r w:rsidRPr="00C2383F">
        <w:rPr>
          <w:color w:val="000000"/>
          <w:sz w:val="28"/>
          <w:szCs w:val="28"/>
        </w:rPr>
        <w:t>ством также предусмотрена ответстве</w:t>
      </w:r>
      <w:r w:rsidRPr="00C2383F">
        <w:rPr>
          <w:color w:val="000000"/>
          <w:sz w:val="28"/>
          <w:szCs w:val="28"/>
        </w:rPr>
        <w:t>н</w:t>
      </w:r>
      <w:r w:rsidRPr="00C2383F">
        <w:rPr>
          <w:color w:val="000000"/>
          <w:sz w:val="28"/>
          <w:szCs w:val="28"/>
        </w:rPr>
        <w:t>ность за вовлечение несовершеннолетн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 xml:space="preserve">го в употребление </w:t>
      </w:r>
      <w:r>
        <w:rPr>
          <w:color w:val="000000"/>
          <w:sz w:val="28"/>
          <w:szCs w:val="28"/>
        </w:rPr>
        <w:t>алкогольной и спирт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содержащей продукции, новых потенц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ально опасных </w:t>
      </w:r>
      <w:proofErr w:type="spellStart"/>
      <w:r>
        <w:rPr>
          <w:color w:val="000000"/>
          <w:sz w:val="28"/>
          <w:szCs w:val="28"/>
        </w:rPr>
        <w:t>психоактивных</w:t>
      </w:r>
      <w:proofErr w:type="spellEnd"/>
      <w:r>
        <w:rPr>
          <w:color w:val="000000"/>
          <w:sz w:val="28"/>
          <w:szCs w:val="28"/>
        </w:rPr>
        <w:t xml:space="preserve"> веществ </w:t>
      </w:r>
      <w:r w:rsidRPr="00C2383F">
        <w:rPr>
          <w:color w:val="000000"/>
          <w:sz w:val="28"/>
          <w:szCs w:val="28"/>
        </w:rPr>
        <w:t xml:space="preserve"> или одурманивающих веществ (ст. 6.10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РФ). 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C2383F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Pr="00C2383F">
        <w:rPr>
          <w:sz w:val="28"/>
          <w:szCs w:val="28"/>
        </w:rPr>
        <w:t xml:space="preserve">й 6.23 </w:t>
      </w:r>
      <w:proofErr w:type="spellStart"/>
      <w:r w:rsidRPr="00C2383F">
        <w:rPr>
          <w:sz w:val="28"/>
          <w:szCs w:val="28"/>
        </w:rPr>
        <w:t>КоАП</w:t>
      </w:r>
      <w:proofErr w:type="spellEnd"/>
      <w:r w:rsidRPr="00C2383F">
        <w:rPr>
          <w:sz w:val="28"/>
          <w:szCs w:val="28"/>
        </w:rPr>
        <w:t xml:space="preserve"> РФ предусмо</w:t>
      </w:r>
      <w:r w:rsidRPr="00C2383F">
        <w:rPr>
          <w:sz w:val="28"/>
          <w:szCs w:val="28"/>
        </w:rPr>
        <w:t>т</w:t>
      </w:r>
      <w:r w:rsidRPr="00C2383F">
        <w:rPr>
          <w:sz w:val="28"/>
          <w:szCs w:val="28"/>
        </w:rPr>
        <w:t>рена ответственность взрослых лиц за вовлечение несовершеннолетнего в пр</w:t>
      </w:r>
      <w:r w:rsidRPr="00C2383F">
        <w:rPr>
          <w:sz w:val="28"/>
          <w:szCs w:val="28"/>
        </w:rPr>
        <w:t>о</w:t>
      </w:r>
      <w:r w:rsidRPr="00C2383F">
        <w:rPr>
          <w:sz w:val="28"/>
          <w:szCs w:val="28"/>
        </w:rPr>
        <w:t>цесс потребления табака.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Рассмотрение дел об администр</w:t>
      </w:r>
      <w:r w:rsidRPr="00C2383F">
        <w:rPr>
          <w:color w:val="000000"/>
          <w:sz w:val="28"/>
          <w:szCs w:val="28"/>
        </w:rPr>
        <w:t>а</w:t>
      </w:r>
      <w:r w:rsidRPr="00C2383F">
        <w:rPr>
          <w:color w:val="000000"/>
          <w:sz w:val="28"/>
          <w:szCs w:val="28"/>
        </w:rPr>
        <w:t>тивных правонарушениях, предусмо</w:t>
      </w:r>
      <w:r w:rsidRPr="00C2383F">
        <w:rPr>
          <w:color w:val="000000"/>
          <w:sz w:val="28"/>
          <w:szCs w:val="28"/>
        </w:rPr>
        <w:t>т</w:t>
      </w:r>
      <w:r w:rsidRPr="00C2383F">
        <w:rPr>
          <w:color w:val="000000"/>
          <w:sz w:val="28"/>
          <w:szCs w:val="28"/>
        </w:rPr>
        <w:t xml:space="preserve">ренных ст. 6.10, ст.6.23 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 отн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 xml:space="preserve">сено к ведению районных (городских), районных в городах комиссий по делам несовершеннолетних и защите их прав. </w:t>
      </w:r>
    </w:p>
    <w:p w:rsidR="00544905" w:rsidRDefault="001C2013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C2383F">
        <w:rPr>
          <w:color w:val="000000"/>
          <w:sz w:val="28"/>
          <w:szCs w:val="28"/>
        </w:rPr>
        <w:t>Необходимо отметить, что вовлеч</w:t>
      </w:r>
      <w:r w:rsidRPr="00C2383F">
        <w:rPr>
          <w:color w:val="000000"/>
          <w:sz w:val="28"/>
          <w:szCs w:val="28"/>
        </w:rPr>
        <w:t>е</w:t>
      </w:r>
      <w:r w:rsidRPr="00C2383F">
        <w:rPr>
          <w:color w:val="000000"/>
          <w:sz w:val="28"/>
          <w:szCs w:val="28"/>
        </w:rPr>
        <w:t>ние несовершеннолетнего в совершение административного правонарушения а</w:t>
      </w:r>
      <w:r w:rsidRPr="00C2383F">
        <w:rPr>
          <w:color w:val="000000"/>
          <w:sz w:val="28"/>
          <w:szCs w:val="28"/>
        </w:rPr>
        <w:t>д</w:t>
      </w:r>
      <w:r w:rsidRPr="00C2383F">
        <w:rPr>
          <w:color w:val="000000"/>
          <w:sz w:val="28"/>
          <w:szCs w:val="28"/>
        </w:rPr>
        <w:t>министративным законодательством пр</w:t>
      </w:r>
      <w:r w:rsidRPr="00C2383F">
        <w:rPr>
          <w:color w:val="000000"/>
          <w:sz w:val="28"/>
          <w:szCs w:val="28"/>
        </w:rPr>
        <w:t>и</w:t>
      </w:r>
      <w:r w:rsidRPr="00C2383F">
        <w:rPr>
          <w:color w:val="000000"/>
          <w:sz w:val="28"/>
          <w:szCs w:val="28"/>
        </w:rPr>
        <w:t xml:space="preserve">знается обстоятельством, отягчающим административную ответственность (ст.4.3 </w:t>
      </w:r>
      <w:proofErr w:type="spellStart"/>
      <w:r w:rsidRPr="00C2383F">
        <w:rPr>
          <w:color w:val="000000"/>
          <w:sz w:val="28"/>
          <w:szCs w:val="28"/>
        </w:rPr>
        <w:t>КоАП</w:t>
      </w:r>
      <w:proofErr w:type="spellEnd"/>
      <w:r w:rsidRPr="00C2383F">
        <w:rPr>
          <w:color w:val="000000"/>
          <w:sz w:val="28"/>
          <w:szCs w:val="28"/>
        </w:rPr>
        <w:t xml:space="preserve"> РФ).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1A8E" w:rsidRDefault="00961A8E" w:rsidP="004E3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905" w:rsidRDefault="00544905" w:rsidP="004E3C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3C93" w:rsidRDefault="004E3C93" w:rsidP="004E3C93">
      <w:pPr>
        <w:jc w:val="center"/>
        <w:rPr>
          <w:rFonts w:ascii="Times New Roman" w:hAnsi="Times New Roman"/>
          <w:b/>
          <w:sz w:val="28"/>
          <w:szCs w:val="28"/>
        </w:rPr>
      </w:pPr>
      <w:r w:rsidRPr="0002622D">
        <w:rPr>
          <w:rFonts w:ascii="Times New Roman" w:hAnsi="Times New Roman"/>
          <w:b/>
          <w:sz w:val="28"/>
          <w:szCs w:val="28"/>
        </w:rPr>
        <w:t xml:space="preserve">Прокуратура </w:t>
      </w:r>
      <w:r w:rsidR="00B20454">
        <w:rPr>
          <w:rFonts w:ascii="Times New Roman" w:hAnsi="Times New Roman"/>
          <w:b/>
          <w:sz w:val="28"/>
          <w:szCs w:val="28"/>
        </w:rPr>
        <w:t>Свердловского района</w:t>
      </w:r>
    </w:p>
    <w:p w:rsidR="00B20454" w:rsidRPr="0002622D" w:rsidRDefault="00B20454" w:rsidP="004E3C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Иркутска </w:t>
      </w:r>
    </w:p>
    <w:p w:rsidR="004E3C93" w:rsidRPr="00B6264B" w:rsidRDefault="004E3C93" w:rsidP="004E3C93">
      <w:pPr>
        <w:jc w:val="center"/>
        <w:rPr>
          <w:sz w:val="24"/>
          <w:szCs w:val="24"/>
        </w:rPr>
      </w:pPr>
    </w:p>
    <w:p w:rsidR="004E3C93" w:rsidRPr="00B6264B" w:rsidRDefault="004E3C93" w:rsidP="004E3C93">
      <w:pPr>
        <w:jc w:val="center"/>
        <w:rPr>
          <w:sz w:val="24"/>
          <w:szCs w:val="24"/>
        </w:rPr>
      </w:pPr>
      <w:r w:rsidRPr="00B6264B">
        <w:rPr>
          <w:rFonts w:ascii="Arial" w:hAnsi="Arial" w:cs="Arial"/>
          <w:noProof/>
          <w:color w:val="1A3DC1"/>
          <w:sz w:val="24"/>
          <w:szCs w:val="24"/>
          <w:lang w:eastAsia="ru-RU"/>
        </w:rPr>
        <w:drawing>
          <wp:inline distT="0" distB="0" distL="0" distR="0">
            <wp:extent cx="1110615" cy="116967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69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93" w:rsidRDefault="004E3C93" w:rsidP="004E3C93">
      <w:pPr>
        <w:rPr>
          <w:sz w:val="28"/>
          <w:szCs w:val="28"/>
        </w:rPr>
      </w:pPr>
    </w:p>
    <w:p w:rsidR="00537D02" w:rsidRDefault="00537D02" w:rsidP="004E3C93">
      <w:pPr>
        <w:ind w:firstLine="708"/>
        <w:rPr>
          <w:b/>
          <w:i/>
          <w:sz w:val="28"/>
          <w:szCs w:val="28"/>
        </w:rPr>
      </w:pPr>
    </w:p>
    <w:p w:rsidR="004E3C93" w:rsidRPr="003A18DD" w:rsidRDefault="004E3C93" w:rsidP="004E3C93">
      <w:pPr>
        <w:ind w:firstLine="708"/>
        <w:rPr>
          <w:b/>
          <w:i/>
          <w:sz w:val="28"/>
          <w:szCs w:val="28"/>
        </w:rPr>
      </w:pPr>
      <w:r w:rsidRPr="003A18DD">
        <w:rPr>
          <w:b/>
          <w:i/>
          <w:sz w:val="28"/>
          <w:szCs w:val="28"/>
        </w:rPr>
        <w:t xml:space="preserve"> «Ответственность за вовлечение несовершеннолетнего в совершение противоправных деяний».</w:t>
      </w:r>
    </w:p>
    <w:p w:rsidR="004E3C93" w:rsidRDefault="00537D02" w:rsidP="004E3C93">
      <w:pPr>
        <w:mirrorIndents/>
      </w:pPr>
      <w:r>
        <w:t xml:space="preserve">        </w:t>
      </w:r>
      <w:r w:rsidR="004E3C93">
        <w:rPr>
          <w:noProof/>
          <w:lang w:eastAsia="ru-RU"/>
        </w:rPr>
        <w:drawing>
          <wp:inline distT="0" distB="0" distL="0" distR="0">
            <wp:extent cx="2657475" cy="2247900"/>
            <wp:effectExtent l="19050" t="0" r="9525" b="0"/>
            <wp:docPr id="1" name="Рисунок 1" descr="http://vvedenkashkola.ucoz.ru/3/f5f593355138585aca314d7973ae84f693249063_b_30ee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vedenkashkola.ucoz.ru/3/f5f593355138585aca314d7973ae84f693249063_b_30eef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47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02" w:rsidRDefault="00537D02" w:rsidP="004E3C93">
      <w:pPr>
        <w:mirrorIndents/>
      </w:pPr>
    </w:p>
    <w:p w:rsidR="00537D02" w:rsidRDefault="00537D02" w:rsidP="004E3C93">
      <w:pPr>
        <w:mirrorIndents/>
      </w:pPr>
    </w:p>
    <w:p w:rsidR="001C2013" w:rsidRPr="00B039C2" w:rsidRDefault="001C2013" w:rsidP="001C2013">
      <w:pPr>
        <w:rPr>
          <w:rFonts w:ascii="Times New Roman" w:hAnsi="Times New Roman" w:cs="Times New Roman"/>
          <w:b/>
          <w:sz w:val="28"/>
          <w:szCs w:val="28"/>
        </w:rPr>
      </w:pPr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039C2">
        <w:rPr>
          <w:rFonts w:ascii="Times New Roman" w:hAnsi="Times New Roman" w:cs="Times New Roman"/>
          <w:b/>
          <w:sz w:val="28"/>
          <w:szCs w:val="28"/>
        </w:rPr>
        <w:t>г. Иркутск</w:t>
      </w:r>
    </w:p>
    <w:p w:rsidR="001C2013" w:rsidRDefault="001C2013" w:rsidP="001C2013">
      <w:r w:rsidRPr="00B039C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039C2">
        <w:rPr>
          <w:rFonts w:ascii="Times New Roman" w:hAnsi="Times New Roman" w:cs="Times New Roman"/>
          <w:b/>
          <w:sz w:val="28"/>
          <w:szCs w:val="28"/>
        </w:rPr>
        <w:t>20</w:t>
      </w:r>
      <w:r w:rsidR="00B20454">
        <w:rPr>
          <w:rFonts w:ascii="Times New Roman" w:hAnsi="Times New Roman" w:cs="Times New Roman"/>
          <w:b/>
          <w:sz w:val="28"/>
          <w:szCs w:val="28"/>
        </w:rPr>
        <w:t>19</w:t>
      </w:r>
      <w:r w:rsidRPr="00B039C2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1C2013" w:rsidRDefault="001C2013" w:rsidP="001C2013">
      <w:pPr>
        <w:pStyle w:val="a5"/>
        <w:spacing w:before="0" w:beforeAutospacing="0" w:after="0" w:afterAutospacing="0" w:line="240" w:lineRule="exact"/>
        <w:jc w:val="both"/>
      </w:pPr>
      <w:r>
        <w:t xml:space="preserve">   </w:t>
      </w:r>
    </w:p>
    <w:p w:rsidR="00544905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</w:p>
    <w:p w:rsidR="00544905" w:rsidRPr="000328DF" w:rsidRDefault="00544905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b/>
        </w:rPr>
      </w:pPr>
      <w:r>
        <w:rPr>
          <w:b/>
        </w:rPr>
        <w:t xml:space="preserve">  </w:t>
      </w:r>
      <w:r w:rsidRPr="000328DF">
        <w:rPr>
          <w:b/>
        </w:rPr>
        <w:t xml:space="preserve">г. Иркутск, ул. </w:t>
      </w:r>
      <w:r w:rsidR="00B20454">
        <w:rPr>
          <w:b/>
        </w:rPr>
        <w:t>Депутатская</w:t>
      </w:r>
      <w:r w:rsidRPr="000328DF">
        <w:rPr>
          <w:b/>
        </w:rPr>
        <w:t xml:space="preserve">, </w:t>
      </w:r>
      <w:r w:rsidR="00B20454">
        <w:rPr>
          <w:b/>
        </w:rPr>
        <w:t>24</w:t>
      </w: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544905" w:rsidRDefault="00544905" w:rsidP="001C2013">
      <w:pPr>
        <w:pStyle w:val="a5"/>
        <w:spacing w:before="0" w:beforeAutospacing="0" w:after="0" w:afterAutospacing="0" w:line="240" w:lineRule="exact"/>
        <w:jc w:val="both"/>
      </w:pPr>
    </w:p>
    <w:p w:rsidR="00961A8E" w:rsidRDefault="001C2013" w:rsidP="0054490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D02" w:rsidRPr="00544905" w:rsidRDefault="001C2013" w:rsidP="00544905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544905">
        <w:rPr>
          <w:rFonts w:ascii="Times New Roman" w:hAnsi="Times New Roman" w:cs="Times New Roman"/>
          <w:sz w:val="28"/>
          <w:szCs w:val="28"/>
        </w:rPr>
        <w:t xml:space="preserve">  </w:t>
      </w:r>
      <w:r w:rsidR="00544905" w:rsidRPr="00544905">
        <w:rPr>
          <w:rFonts w:ascii="Times New Roman" w:hAnsi="Times New Roman" w:cs="Times New Roman"/>
          <w:sz w:val="28"/>
          <w:szCs w:val="28"/>
        </w:rPr>
        <w:t>В</w:t>
      </w:r>
      <w:r w:rsidR="00537D02" w:rsidRPr="00544905">
        <w:rPr>
          <w:rFonts w:ascii="Times New Roman" w:hAnsi="Times New Roman" w:cs="Times New Roman"/>
          <w:sz w:val="28"/>
          <w:szCs w:val="28"/>
        </w:rPr>
        <w:t xml:space="preserve">лияние взрослых лиц на несовершеннолетних имеет высокую общественную опасность не только в силу значительности вреда, причиненного нормальному развитию последних, но и потому, что в результате такого влияния возникает вероятность самостоятельного вступления несовершеннолетних, наиболее подверженных постороннему влиянию на преступный путь. </w:t>
      </w:r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сами способы, при помощи которых они вовлекаются в преступную деятельность, чаще всего являются общественно опасными и противоправными. Вовлечение несовершеннолетних в совершение преступлений, а также антиобщественных действий (в систематическое употребление спиртных напитков, одурманивающих веществ, в занятие проституцией, бродяжничеством, </w:t>
      </w:r>
      <w:proofErr w:type="gramStart"/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попрошайничеством</w:t>
      </w:r>
      <w:proofErr w:type="gramEnd"/>
      <w:r w:rsidR="00537D02" w:rsidRPr="00544905">
        <w:rPr>
          <w:rFonts w:ascii="Times New Roman" w:hAnsi="Times New Roman" w:cs="Times New Roman"/>
          <w:color w:val="000000"/>
          <w:sz w:val="28"/>
          <w:szCs w:val="28"/>
        </w:rPr>
        <w:t>) ведет к деформации личности подростка, изменению его психики.</w:t>
      </w:r>
    </w:p>
    <w:p w:rsidR="00537D02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DB0B7D">
        <w:rPr>
          <w:sz w:val="28"/>
          <w:szCs w:val="28"/>
        </w:rPr>
        <w:t>Для достижения преступных целей взрослые умело, ориентируясь на ко</w:t>
      </w:r>
      <w:r w:rsidRPr="00DB0B7D">
        <w:rPr>
          <w:sz w:val="28"/>
          <w:szCs w:val="28"/>
        </w:rPr>
        <w:t>н</w:t>
      </w:r>
      <w:r w:rsidRPr="00DB0B7D">
        <w:rPr>
          <w:sz w:val="28"/>
          <w:szCs w:val="28"/>
        </w:rPr>
        <w:t>кретные жизненные ситуации, использ</w:t>
      </w:r>
      <w:r w:rsidRPr="00DB0B7D">
        <w:rPr>
          <w:sz w:val="28"/>
          <w:szCs w:val="28"/>
        </w:rPr>
        <w:t>у</w:t>
      </w:r>
      <w:r w:rsidRPr="00DB0B7D">
        <w:rPr>
          <w:sz w:val="28"/>
          <w:szCs w:val="28"/>
        </w:rPr>
        <w:t>ют такие личностные качества несове</w:t>
      </w:r>
      <w:r w:rsidRPr="00DB0B7D">
        <w:rPr>
          <w:sz w:val="28"/>
          <w:szCs w:val="28"/>
        </w:rPr>
        <w:t>р</w:t>
      </w:r>
      <w:r w:rsidRPr="00DB0B7D">
        <w:rPr>
          <w:sz w:val="28"/>
          <w:szCs w:val="28"/>
        </w:rPr>
        <w:t>шеннолетних, как внушаемость, податл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вость уговорам и угрозам, недостаток жизненного опыта, неспособность крит</w:t>
      </w:r>
      <w:r w:rsidRPr="00DB0B7D">
        <w:rPr>
          <w:sz w:val="28"/>
          <w:szCs w:val="28"/>
        </w:rPr>
        <w:t>и</w:t>
      </w:r>
      <w:r w:rsidRPr="00DB0B7D">
        <w:rPr>
          <w:sz w:val="28"/>
          <w:szCs w:val="28"/>
        </w:rPr>
        <w:t>чески оценить поведение других лиц и свое собственное, ложно понимаемое чувство товарищества, солидарности и т.п.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Уголовная ответственность за в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влечение несовершеннолетнего в 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 xml:space="preserve">шение преступления предусмотрена статьей 150 УК РФ.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Вовлечением в совершение прест</w:t>
      </w:r>
      <w:r w:rsidRPr="00A43829">
        <w:rPr>
          <w:sz w:val="28"/>
          <w:szCs w:val="28"/>
        </w:rPr>
        <w:t>у</w:t>
      </w:r>
      <w:r w:rsidRPr="00A43829">
        <w:rPr>
          <w:sz w:val="28"/>
          <w:szCs w:val="28"/>
        </w:rPr>
        <w:t>пления признаются действия взрослого лица, которые направлены на возбужд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ние желания несовершеннолетнего 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вершить активные противоправные 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t>ствия. Такие действия могут быть 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lastRenderedPageBreak/>
        <w:t>шены несовершеннолетним под возде</w:t>
      </w:r>
      <w:r w:rsidRPr="00A43829">
        <w:rPr>
          <w:sz w:val="28"/>
          <w:szCs w:val="28"/>
        </w:rPr>
        <w:t>й</w:t>
      </w:r>
      <w:r w:rsidRPr="00A43829">
        <w:rPr>
          <w:sz w:val="28"/>
          <w:szCs w:val="28"/>
        </w:rPr>
        <w:t xml:space="preserve">ствием обещаний, обмана, угроз или иным способом.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Иной способ вовлечения несове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шеннолетнего в совершение преступл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ния связан с разжиганием зависти, мести, низменных побуждений, подчеркиванием его умственной или физической непо</w:t>
      </w:r>
      <w:r w:rsidRPr="00A43829">
        <w:rPr>
          <w:sz w:val="28"/>
          <w:szCs w:val="28"/>
        </w:rPr>
        <w:t>л</w:t>
      </w:r>
      <w:r w:rsidRPr="00A43829">
        <w:rPr>
          <w:sz w:val="28"/>
          <w:szCs w:val="28"/>
        </w:rPr>
        <w:t>ноценности по отношении к лицу, на к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 xml:space="preserve">торое направлены преступные действия. 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Взрослое лицо, вовлекшее нес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>вершеннолетнего в совершение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ления, несет ответственность, как по комментируемой статье уголовного к</w:t>
      </w:r>
      <w:r w:rsidRPr="00A43829">
        <w:rPr>
          <w:sz w:val="28"/>
          <w:szCs w:val="28"/>
        </w:rPr>
        <w:t>о</w:t>
      </w:r>
      <w:r w:rsidRPr="00A43829">
        <w:rPr>
          <w:sz w:val="28"/>
          <w:szCs w:val="28"/>
        </w:rPr>
        <w:t xml:space="preserve">декса, так и за преступление, в которое несовершеннолетний был вовлечен. </w:t>
      </w:r>
    </w:p>
    <w:p w:rsidR="0002622D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Само по себе вовлечение несове</w:t>
      </w:r>
      <w:r w:rsidRPr="00A43829">
        <w:rPr>
          <w:sz w:val="28"/>
          <w:szCs w:val="28"/>
        </w:rPr>
        <w:t>р</w:t>
      </w:r>
      <w:r w:rsidRPr="00A43829">
        <w:rPr>
          <w:sz w:val="28"/>
          <w:szCs w:val="28"/>
        </w:rPr>
        <w:t>шеннолетнего в совершение преступл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ния не означает совершение несоверше</w:t>
      </w:r>
      <w:r w:rsidRPr="00A43829">
        <w:rPr>
          <w:sz w:val="28"/>
          <w:szCs w:val="28"/>
        </w:rPr>
        <w:t>н</w:t>
      </w:r>
      <w:r w:rsidRPr="00A43829">
        <w:rPr>
          <w:sz w:val="28"/>
          <w:szCs w:val="28"/>
        </w:rPr>
        <w:t>нолетним этого преступления. Вовлеч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ние считается оконченным с того моме</w:t>
      </w:r>
      <w:r w:rsidRPr="00A43829">
        <w:rPr>
          <w:sz w:val="28"/>
          <w:szCs w:val="28"/>
        </w:rPr>
        <w:t>н</w:t>
      </w:r>
      <w:r w:rsidRPr="00A43829">
        <w:rPr>
          <w:sz w:val="28"/>
          <w:szCs w:val="28"/>
        </w:rPr>
        <w:t>та, как оно состоялось, т.е. когда подро</w:t>
      </w:r>
      <w:r w:rsidRPr="00A43829">
        <w:rPr>
          <w:sz w:val="28"/>
          <w:szCs w:val="28"/>
        </w:rPr>
        <w:t>с</w:t>
      </w:r>
      <w:r w:rsidRPr="00A43829">
        <w:rPr>
          <w:sz w:val="28"/>
          <w:szCs w:val="28"/>
        </w:rPr>
        <w:t>ток дал согласие на совершение престу</w:t>
      </w:r>
      <w:r w:rsidRPr="00A43829">
        <w:rPr>
          <w:sz w:val="28"/>
          <w:szCs w:val="28"/>
        </w:rPr>
        <w:t>п</w:t>
      </w:r>
      <w:r w:rsidRPr="00A43829">
        <w:rPr>
          <w:sz w:val="28"/>
          <w:szCs w:val="28"/>
        </w:rPr>
        <w:t>ления.</w:t>
      </w:r>
    </w:p>
    <w:p w:rsidR="00537D02" w:rsidRPr="00A43829" w:rsidRDefault="00537D02" w:rsidP="00537D02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>Субъектом данного преступления может быть лицо, достигшее 18 лет.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sz w:val="28"/>
          <w:szCs w:val="28"/>
        </w:rPr>
      </w:pPr>
      <w:r w:rsidRPr="00A43829">
        <w:rPr>
          <w:sz w:val="28"/>
          <w:szCs w:val="28"/>
        </w:rPr>
        <w:t xml:space="preserve">Следует отметить, что </w:t>
      </w:r>
      <w:r>
        <w:rPr>
          <w:sz w:val="28"/>
          <w:szCs w:val="28"/>
        </w:rPr>
        <w:t>с</w:t>
      </w:r>
      <w:r w:rsidRPr="00A43829">
        <w:rPr>
          <w:sz w:val="28"/>
          <w:szCs w:val="28"/>
        </w:rPr>
        <w:t>овершение преступления в несовершеннолетнем возрасте накладывает негативный отп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чаток на всю даль</w:t>
      </w:r>
    </w:p>
    <w:p w:rsidR="0002622D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proofErr w:type="spellStart"/>
      <w:r w:rsidRPr="00A43829">
        <w:rPr>
          <w:sz w:val="28"/>
          <w:szCs w:val="28"/>
        </w:rPr>
        <w:t>нейшую</w:t>
      </w:r>
      <w:proofErr w:type="spellEnd"/>
      <w:r w:rsidRPr="00A43829">
        <w:rPr>
          <w:sz w:val="28"/>
          <w:szCs w:val="28"/>
        </w:rPr>
        <w:t xml:space="preserve"> судьбу </w:t>
      </w:r>
      <w:r>
        <w:rPr>
          <w:sz w:val="28"/>
          <w:szCs w:val="28"/>
        </w:rPr>
        <w:t>несовершеннолетне</w:t>
      </w:r>
      <w:r w:rsidRPr="00A43829">
        <w:rPr>
          <w:sz w:val="28"/>
          <w:szCs w:val="28"/>
        </w:rPr>
        <w:t>го, влияет на характер его последующих о</w:t>
      </w:r>
      <w:r w:rsidRPr="00A43829">
        <w:rPr>
          <w:sz w:val="28"/>
          <w:szCs w:val="28"/>
        </w:rPr>
        <w:t>т</w:t>
      </w:r>
      <w:r w:rsidRPr="00A43829">
        <w:rPr>
          <w:sz w:val="28"/>
          <w:szCs w:val="28"/>
        </w:rPr>
        <w:t>ношений с законом, нарушает нормал</w:t>
      </w:r>
      <w:r w:rsidRPr="00A43829">
        <w:rPr>
          <w:sz w:val="28"/>
          <w:szCs w:val="28"/>
        </w:rPr>
        <w:t>ь</w:t>
      </w:r>
      <w:r w:rsidRPr="00A43829">
        <w:rPr>
          <w:sz w:val="28"/>
          <w:szCs w:val="28"/>
        </w:rPr>
        <w:t>ный процесс развития личности человека, способствует формированию и закрепл</w:t>
      </w:r>
      <w:r w:rsidRPr="00A43829">
        <w:rPr>
          <w:sz w:val="28"/>
          <w:szCs w:val="28"/>
        </w:rPr>
        <w:t>е</w:t>
      </w:r>
      <w:r w:rsidRPr="00A43829">
        <w:rPr>
          <w:sz w:val="28"/>
          <w:szCs w:val="28"/>
        </w:rPr>
        <w:t>нию в его сознании определенной нег</w:t>
      </w:r>
      <w:r w:rsidRPr="00A43829">
        <w:rPr>
          <w:sz w:val="28"/>
          <w:szCs w:val="28"/>
        </w:rPr>
        <w:t>а</w:t>
      </w:r>
      <w:r w:rsidRPr="00A43829">
        <w:rPr>
          <w:sz w:val="28"/>
          <w:szCs w:val="28"/>
        </w:rPr>
        <w:t>тивной социальной установки.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sz w:val="28"/>
          <w:szCs w:val="28"/>
        </w:rPr>
        <w:t>С учетом изложенного, ответстве</w:t>
      </w:r>
      <w:r w:rsidRPr="005605DC">
        <w:rPr>
          <w:sz w:val="28"/>
          <w:szCs w:val="28"/>
        </w:rPr>
        <w:t>н</w:t>
      </w:r>
      <w:r w:rsidRPr="005605DC">
        <w:rPr>
          <w:sz w:val="28"/>
          <w:szCs w:val="28"/>
        </w:rPr>
        <w:t xml:space="preserve">ность взрослого по </w:t>
      </w:r>
      <w:r w:rsidRPr="005605DC">
        <w:rPr>
          <w:color w:val="000000"/>
          <w:sz w:val="28"/>
          <w:szCs w:val="28"/>
        </w:rPr>
        <w:t>ч.1 ст.150 УК РФ пр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дусматривает наказание на срок до 5 лет лишения свободы за вовлечение нес</w:t>
      </w:r>
      <w:r w:rsidRPr="005605DC">
        <w:rPr>
          <w:color w:val="000000"/>
          <w:sz w:val="28"/>
          <w:szCs w:val="28"/>
        </w:rPr>
        <w:t>о</w:t>
      </w:r>
      <w:r w:rsidRPr="005605DC">
        <w:rPr>
          <w:color w:val="000000"/>
          <w:sz w:val="28"/>
          <w:szCs w:val="28"/>
        </w:rPr>
        <w:t>вершеннолетнего в совершение престу</w:t>
      </w:r>
      <w:r w:rsidRPr="005605DC">
        <w:rPr>
          <w:color w:val="000000"/>
          <w:sz w:val="28"/>
          <w:szCs w:val="28"/>
        </w:rPr>
        <w:t>п</w:t>
      </w:r>
      <w:r w:rsidRPr="005605DC">
        <w:rPr>
          <w:color w:val="000000"/>
          <w:sz w:val="28"/>
          <w:szCs w:val="28"/>
        </w:rPr>
        <w:t>ления путем обещаний, обмана, угроз или иным способом</w:t>
      </w:r>
      <w:r>
        <w:rPr>
          <w:color w:val="000000"/>
          <w:sz w:val="28"/>
          <w:szCs w:val="28"/>
        </w:rPr>
        <w:t>.</w:t>
      </w:r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proofErr w:type="gramStart"/>
      <w:r w:rsidRPr="005605DC">
        <w:rPr>
          <w:color w:val="000000"/>
          <w:sz w:val="28"/>
          <w:szCs w:val="28"/>
        </w:rPr>
        <w:t xml:space="preserve">В соответствии с ч.2 ст.150 УК РФ, те же деяния, совершенное родителем, педагогом либо иным лицом, на которое </w:t>
      </w:r>
      <w:r w:rsidRPr="005605DC">
        <w:rPr>
          <w:color w:val="000000"/>
          <w:sz w:val="28"/>
          <w:szCs w:val="28"/>
        </w:rPr>
        <w:lastRenderedPageBreak/>
        <w:t>законом возложены обязанности по во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питанию несовершеннолетнего, наказ</w:t>
      </w:r>
      <w:r w:rsidRPr="005605DC">
        <w:rPr>
          <w:color w:val="000000"/>
          <w:sz w:val="28"/>
          <w:szCs w:val="28"/>
        </w:rPr>
        <w:t>ы</w:t>
      </w:r>
      <w:r w:rsidRPr="005605DC">
        <w:rPr>
          <w:color w:val="000000"/>
          <w:sz w:val="28"/>
          <w:szCs w:val="28"/>
        </w:rPr>
        <w:t>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02622D" w:rsidRPr="005605DC" w:rsidRDefault="0002622D" w:rsidP="0002622D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 w:firstLine="680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>ч.3 ст.150 УК РФ  предусм</w:t>
      </w:r>
      <w:r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 xml:space="preserve">ивает, что за преступления ч.1, ч.2 </w:t>
      </w:r>
      <w:r w:rsidRPr="005605DC">
        <w:rPr>
          <w:color w:val="000000"/>
          <w:sz w:val="28"/>
          <w:szCs w:val="28"/>
        </w:rPr>
        <w:t xml:space="preserve"> настоящей статьи, совершенные с применением н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>силия или с угрозой его применения, н</w:t>
      </w:r>
      <w:r w:rsidRPr="005605DC">
        <w:rPr>
          <w:color w:val="000000"/>
          <w:sz w:val="28"/>
          <w:szCs w:val="28"/>
        </w:rPr>
        <w:t>а</w:t>
      </w:r>
      <w:r w:rsidRPr="005605DC">
        <w:rPr>
          <w:color w:val="000000"/>
          <w:sz w:val="28"/>
          <w:szCs w:val="28"/>
        </w:rPr>
        <w:t xml:space="preserve">казываются лишением свободы на срок от </w:t>
      </w:r>
      <w:r>
        <w:rPr>
          <w:color w:val="000000"/>
          <w:sz w:val="28"/>
          <w:szCs w:val="28"/>
        </w:rPr>
        <w:t>2</w:t>
      </w:r>
      <w:r w:rsidRPr="005605DC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7 </w:t>
      </w:r>
      <w:r w:rsidRPr="005605DC">
        <w:rPr>
          <w:color w:val="000000"/>
          <w:sz w:val="28"/>
          <w:szCs w:val="28"/>
        </w:rPr>
        <w:t>лет с ограничением свободы на срок до двух лет либо без такового.</w:t>
      </w:r>
    </w:p>
    <w:p w:rsidR="001C2013" w:rsidRDefault="0002622D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  <w:r w:rsidRPr="005605DC">
        <w:rPr>
          <w:color w:val="000000"/>
          <w:sz w:val="28"/>
          <w:szCs w:val="28"/>
        </w:rPr>
        <w:t xml:space="preserve"> </w:t>
      </w:r>
      <w:proofErr w:type="gramStart"/>
      <w:r w:rsidRPr="005605DC">
        <w:rPr>
          <w:color w:val="000000"/>
          <w:sz w:val="28"/>
          <w:szCs w:val="28"/>
        </w:rPr>
        <w:t>ч.</w:t>
      </w:r>
      <w:r>
        <w:rPr>
          <w:color w:val="000000"/>
          <w:sz w:val="28"/>
          <w:szCs w:val="28"/>
        </w:rPr>
        <w:t>4</w:t>
      </w:r>
      <w:r w:rsidRPr="005605DC">
        <w:rPr>
          <w:color w:val="000000"/>
          <w:sz w:val="28"/>
          <w:szCs w:val="28"/>
        </w:rPr>
        <w:t xml:space="preserve"> ст.150 УК РФ установлено, что де</w:t>
      </w:r>
      <w:r w:rsidRPr="005605DC">
        <w:rPr>
          <w:color w:val="000000"/>
          <w:sz w:val="28"/>
          <w:szCs w:val="28"/>
        </w:rPr>
        <w:t>я</w:t>
      </w:r>
      <w:r w:rsidRPr="005605DC">
        <w:rPr>
          <w:color w:val="000000"/>
          <w:sz w:val="28"/>
          <w:szCs w:val="28"/>
        </w:rPr>
        <w:t xml:space="preserve">ния, предусмотренные частями </w:t>
      </w:r>
      <w:r>
        <w:rPr>
          <w:color w:val="000000"/>
          <w:sz w:val="28"/>
          <w:szCs w:val="28"/>
        </w:rPr>
        <w:t>1</w:t>
      </w:r>
      <w:r w:rsidRPr="005605D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2, </w:t>
      </w:r>
      <w:r w:rsidRPr="005605DC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</w:t>
      </w:r>
      <w:r w:rsidRPr="005605DC">
        <w:rPr>
          <w:color w:val="000000"/>
          <w:sz w:val="28"/>
          <w:szCs w:val="28"/>
        </w:rPr>
        <w:t xml:space="preserve"> настоящей статьи, связанные с вовлеч</w:t>
      </w:r>
      <w:r w:rsidRPr="005605DC">
        <w:rPr>
          <w:color w:val="000000"/>
          <w:sz w:val="28"/>
          <w:szCs w:val="28"/>
        </w:rPr>
        <w:t>е</w:t>
      </w:r>
      <w:r w:rsidRPr="005605DC">
        <w:rPr>
          <w:color w:val="000000"/>
          <w:sz w:val="28"/>
          <w:szCs w:val="28"/>
        </w:rPr>
        <w:t>нием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ти или вражды либо по мотивам ненави</w:t>
      </w:r>
      <w:r w:rsidRPr="005605DC">
        <w:rPr>
          <w:color w:val="000000"/>
          <w:sz w:val="28"/>
          <w:szCs w:val="28"/>
        </w:rPr>
        <w:t>с</w:t>
      </w:r>
      <w:r w:rsidRPr="005605DC">
        <w:rPr>
          <w:color w:val="000000"/>
          <w:sz w:val="28"/>
          <w:szCs w:val="28"/>
        </w:rPr>
        <w:t>ти или вражды в</w:t>
      </w:r>
      <w:r w:rsidR="001C2013">
        <w:rPr>
          <w:color w:val="000000"/>
          <w:sz w:val="28"/>
          <w:szCs w:val="28"/>
        </w:rPr>
        <w:t xml:space="preserve"> </w:t>
      </w:r>
      <w:r w:rsidR="001C2013" w:rsidRPr="005605DC">
        <w:rPr>
          <w:color w:val="000000"/>
          <w:sz w:val="28"/>
          <w:szCs w:val="28"/>
        </w:rPr>
        <w:t>отношении какой-либо социальной группы, наказываются</w:t>
      </w:r>
      <w:proofErr w:type="gramEnd"/>
      <w:r w:rsidR="001C2013" w:rsidRPr="005605DC">
        <w:rPr>
          <w:color w:val="000000"/>
          <w:sz w:val="28"/>
          <w:szCs w:val="28"/>
        </w:rPr>
        <w:t xml:space="preserve"> лиш</w:t>
      </w:r>
      <w:r w:rsidR="001C2013" w:rsidRPr="005605DC">
        <w:rPr>
          <w:color w:val="000000"/>
          <w:sz w:val="28"/>
          <w:szCs w:val="28"/>
        </w:rPr>
        <w:t>е</w:t>
      </w:r>
      <w:r w:rsidR="001C2013" w:rsidRPr="005605DC">
        <w:rPr>
          <w:color w:val="000000"/>
          <w:sz w:val="28"/>
          <w:szCs w:val="28"/>
        </w:rPr>
        <w:t xml:space="preserve">нием свободы на срок от </w:t>
      </w:r>
      <w:r w:rsidR="001C2013">
        <w:rPr>
          <w:color w:val="000000"/>
          <w:sz w:val="28"/>
          <w:szCs w:val="28"/>
        </w:rPr>
        <w:t>5</w:t>
      </w:r>
      <w:r w:rsidR="001C2013" w:rsidRPr="005605DC">
        <w:rPr>
          <w:color w:val="000000"/>
          <w:sz w:val="28"/>
          <w:szCs w:val="28"/>
        </w:rPr>
        <w:t xml:space="preserve"> до </w:t>
      </w:r>
      <w:r w:rsidR="001C2013">
        <w:rPr>
          <w:color w:val="000000"/>
          <w:sz w:val="28"/>
          <w:szCs w:val="28"/>
        </w:rPr>
        <w:t>8</w:t>
      </w:r>
      <w:r w:rsidR="001C2013" w:rsidRPr="005605DC">
        <w:rPr>
          <w:color w:val="000000"/>
          <w:sz w:val="28"/>
          <w:szCs w:val="28"/>
        </w:rPr>
        <w:t xml:space="preserve"> лет с о</w:t>
      </w:r>
      <w:r w:rsidR="001C2013" w:rsidRPr="005605DC">
        <w:rPr>
          <w:color w:val="000000"/>
          <w:sz w:val="28"/>
          <w:szCs w:val="28"/>
        </w:rPr>
        <w:t>г</w:t>
      </w:r>
      <w:r w:rsidR="001C2013" w:rsidRPr="005605DC">
        <w:rPr>
          <w:color w:val="000000"/>
          <w:sz w:val="28"/>
          <w:szCs w:val="28"/>
        </w:rPr>
        <w:t>раничением свободы на срок до</w:t>
      </w:r>
      <w:r w:rsidR="001C2013">
        <w:rPr>
          <w:color w:val="000000"/>
          <w:sz w:val="28"/>
          <w:szCs w:val="28"/>
        </w:rPr>
        <w:t xml:space="preserve"> 2</w:t>
      </w:r>
      <w:r w:rsidR="001C2013" w:rsidRPr="005605DC">
        <w:rPr>
          <w:color w:val="000000"/>
          <w:sz w:val="28"/>
          <w:szCs w:val="28"/>
        </w:rPr>
        <w:t xml:space="preserve"> лет л</w:t>
      </w:r>
      <w:r w:rsidR="001C2013" w:rsidRPr="005605DC">
        <w:rPr>
          <w:color w:val="000000"/>
          <w:sz w:val="28"/>
          <w:szCs w:val="28"/>
        </w:rPr>
        <w:t>и</w:t>
      </w:r>
      <w:r w:rsidR="001C2013" w:rsidRPr="005605DC">
        <w:rPr>
          <w:color w:val="000000"/>
          <w:sz w:val="28"/>
          <w:szCs w:val="28"/>
        </w:rPr>
        <w:t>бо без такового.</w:t>
      </w:r>
    </w:p>
    <w:p w:rsidR="001C2013" w:rsidRDefault="001C2013" w:rsidP="001C2013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 w:rsidRPr="0063798A">
        <w:rPr>
          <w:sz w:val="28"/>
          <w:szCs w:val="28"/>
        </w:rPr>
        <w:t>В отличие от вовлечения несовершенн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летнего в совершение преступления в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влечение его в совершение антиобщес</w:t>
      </w:r>
      <w:r w:rsidRPr="0063798A">
        <w:rPr>
          <w:sz w:val="28"/>
          <w:szCs w:val="28"/>
        </w:rPr>
        <w:t>т</w:t>
      </w:r>
      <w:r w:rsidRPr="0063798A">
        <w:rPr>
          <w:sz w:val="28"/>
          <w:szCs w:val="28"/>
        </w:rPr>
        <w:t>венных действий имеет квалифициру</w:t>
      </w:r>
      <w:r w:rsidRPr="0063798A">
        <w:rPr>
          <w:sz w:val="28"/>
          <w:szCs w:val="28"/>
        </w:rPr>
        <w:t>ю</w:t>
      </w:r>
      <w:r w:rsidRPr="0063798A">
        <w:rPr>
          <w:sz w:val="28"/>
          <w:szCs w:val="28"/>
        </w:rPr>
        <w:t>щий признак неоднократности. Неодн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кратное вовлечение в совершение ук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занных действий характеризуется тем, что они могут быть совершены в отн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шении одного и того же несовершенн</w:t>
      </w:r>
      <w:r w:rsidRPr="0063798A">
        <w:rPr>
          <w:sz w:val="28"/>
          <w:szCs w:val="28"/>
        </w:rPr>
        <w:t>о</w:t>
      </w:r>
      <w:r w:rsidRPr="0063798A">
        <w:rPr>
          <w:sz w:val="28"/>
          <w:szCs w:val="28"/>
        </w:rPr>
        <w:t>летнего (сначала вовлечение в систем</w:t>
      </w:r>
      <w:r w:rsidRPr="0063798A">
        <w:rPr>
          <w:sz w:val="28"/>
          <w:szCs w:val="28"/>
        </w:rPr>
        <w:t>а</w:t>
      </w:r>
      <w:r w:rsidRPr="0063798A">
        <w:rPr>
          <w:sz w:val="28"/>
          <w:szCs w:val="28"/>
        </w:rPr>
        <w:t>тическое употребление спиртных напи</w:t>
      </w:r>
      <w:r w:rsidRPr="0063798A">
        <w:rPr>
          <w:sz w:val="28"/>
          <w:szCs w:val="28"/>
        </w:rPr>
        <w:t>т</w:t>
      </w:r>
      <w:r w:rsidRPr="0063798A">
        <w:rPr>
          <w:sz w:val="28"/>
          <w:szCs w:val="28"/>
        </w:rPr>
        <w:t>ков, а затем - в занятие проституцией).</w:t>
      </w:r>
    </w:p>
    <w:p w:rsidR="00961A8E" w:rsidRDefault="001C2013" w:rsidP="00961A8E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A8E" w:rsidRPr="0063798A">
        <w:rPr>
          <w:sz w:val="28"/>
          <w:szCs w:val="28"/>
        </w:rPr>
        <w:t>Перечень видов антиобщественного поведения (действий), вовлечение в к</w:t>
      </w:r>
      <w:r w:rsidR="00961A8E" w:rsidRPr="0063798A">
        <w:rPr>
          <w:sz w:val="28"/>
          <w:szCs w:val="28"/>
        </w:rPr>
        <w:t>о</w:t>
      </w:r>
      <w:r w:rsidR="00961A8E" w:rsidRPr="0063798A">
        <w:rPr>
          <w:sz w:val="28"/>
          <w:szCs w:val="28"/>
        </w:rPr>
        <w:t>торое</w:t>
      </w:r>
      <w:r w:rsidR="00961A8E" w:rsidRPr="001C2013">
        <w:rPr>
          <w:sz w:val="28"/>
          <w:szCs w:val="28"/>
        </w:rPr>
        <w:t xml:space="preserve"> </w:t>
      </w:r>
      <w:r w:rsidR="00961A8E" w:rsidRPr="0063798A">
        <w:rPr>
          <w:sz w:val="28"/>
          <w:szCs w:val="28"/>
        </w:rPr>
        <w:t xml:space="preserve">влечет уголовную ответственность взрослого, является исчерпывающим. </w:t>
      </w:r>
      <w:r w:rsidR="00961A8E" w:rsidRPr="00DB0B7D">
        <w:rPr>
          <w:sz w:val="28"/>
          <w:szCs w:val="28"/>
        </w:rPr>
        <w:t xml:space="preserve"> </w:t>
      </w:r>
    </w:p>
    <w:p w:rsidR="0002622D" w:rsidRDefault="0002622D" w:rsidP="00544905">
      <w:pPr>
        <w:pStyle w:val="msonormalcxspmiddle"/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3" w:color="FFFFFF"/>
        </w:pBdr>
        <w:spacing w:before="0" w:beforeAutospacing="0" w:after="0" w:afterAutospacing="0" w:line="240" w:lineRule="exact"/>
        <w:ind w:right="-58"/>
        <w:jc w:val="both"/>
        <w:rPr>
          <w:color w:val="000000"/>
          <w:sz w:val="28"/>
          <w:szCs w:val="28"/>
        </w:rPr>
      </w:pPr>
    </w:p>
    <w:p w:rsidR="00537D02" w:rsidRDefault="00537D02" w:rsidP="0002622D">
      <w:pPr>
        <w:spacing w:line="240" w:lineRule="exact"/>
        <w:mirrorIndents/>
      </w:pPr>
    </w:p>
    <w:sectPr w:rsidR="00537D02" w:rsidSect="00544905">
      <w:pgSz w:w="16838" w:h="11906" w:orient="landscape"/>
      <w:pgMar w:top="425" w:right="340" w:bottom="170" w:left="709" w:header="709" w:footer="709" w:gutter="0"/>
      <w:cols w:num="3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characterSpacingControl w:val="doNotCompress"/>
  <w:compat/>
  <w:rsids>
    <w:rsidRoot w:val="004E3C93"/>
    <w:rsid w:val="0002622D"/>
    <w:rsid w:val="001829A5"/>
    <w:rsid w:val="001C2013"/>
    <w:rsid w:val="00222331"/>
    <w:rsid w:val="004924CD"/>
    <w:rsid w:val="004E3C93"/>
    <w:rsid w:val="00537D02"/>
    <w:rsid w:val="00544905"/>
    <w:rsid w:val="006B6B1A"/>
    <w:rsid w:val="0082513B"/>
    <w:rsid w:val="009544CE"/>
    <w:rsid w:val="00961A8E"/>
    <w:rsid w:val="00B20454"/>
    <w:rsid w:val="00F2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93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C93"/>
    <w:rPr>
      <w:rFonts w:ascii="Tahoma" w:eastAsia="Calibri" w:hAnsi="Tahoma" w:cs="Tahoma"/>
      <w:sz w:val="16"/>
      <w:szCs w:val="16"/>
      <w:lang w:eastAsia="ar-SA"/>
    </w:rPr>
  </w:style>
  <w:style w:type="paragraph" w:customStyle="1" w:styleId="msonormalcxspmiddle">
    <w:name w:val="msonormalcxspmiddle"/>
    <w:basedOn w:val="a"/>
    <w:uiPriority w:val="99"/>
    <w:rsid w:val="00537D02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2622D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6A77-8551-4A76-919D-89A7D1AD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Litvintseva</dc:creator>
  <cp:keywords/>
  <dc:description/>
  <cp:lastModifiedBy>Admin</cp:lastModifiedBy>
  <cp:revision>3</cp:revision>
  <cp:lastPrinted>2017-11-15T08:26:00Z</cp:lastPrinted>
  <dcterms:created xsi:type="dcterms:W3CDTF">2019-04-19T01:23:00Z</dcterms:created>
  <dcterms:modified xsi:type="dcterms:W3CDTF">2019-04-19T01:24:00Z</dcterms:modified>
</cp:coreProperties>
</file>