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95" w:rsidRDefault="00700E95" w:rsidP="00700E95">
      <w:pPr>
        <w:widowControl w:val="0"/>
        <w:ind w:firstLine="3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ВЫПИСКА </w:t>
      </w:r>
    </w:p>
    <w:p w:rsidR="00700E95" w:rsidRPr="00D80BDB" w:rsidRDefault="00700E95" w:rsidP="00700E95">
      <w:pPr>
        <w:widowControl w:val="0"/>
        <w:ind w:firstLine="30"/>
        <w:jc w:val="center"/>
        <w:rPr>
          <w:rFonts w:eastAsia="Calibri"/>
          <w:color w:val="auto"/>
          <w:sz w:val="28"/>
        </w:rPr>
      </w:pPr>
      <w:r>
        <w:rPr>
          <w:sz w:val="28"/>
          <w:szCs w:val="28"/>
        </w:rPr>
        <w:t xml:space="preserve">из </w:t>
      </w:r>
      <w:r w:rsidRPr="00D80BDB">
        <w:rPr>
          <w:b/>
          <w:sz w:val="28"/>
          <w:szCs w:val="28"/>
          <w:u w:val="single"/>
        </w:rPr>
        <w:t>Положения о профильных классах в МБОУ г. Иркутска СОШ №80</w:t>
      </w:r>
      <w:r>
        <w:rPr>
          <w:b/>
          <w:sz w:val="28"/>
          <w:szCs w:val="28"/>
        </w:rPr>
        <w:t xml:space="preserve">, </w:t>
      </w:r>
      <w:r w:rsidRPr="00D80BDB">
        <w:rPr>
          <w:sz w:val="28"/>
          <w:szCs w:val="28"/>
        </w:rPr>
        <w:t>утвержденного</w:t>
      </w:r>
      <w:r>
        <w:rPr>
          <w:b/>
          <w:sz w:val="28"/>
          <w:szCs w:val="28"/>
        </w:rPr>
        <w:t xml:space="preserve"> </w:t>
      </w:r>
      <w:r w:rsidRPr="00D80BDB">
        <w:rPr>
          <w:rFonts w:eastAsia="Calibri"/>
          <w:color w:val="auto"/>
          <w:sz w:val="28"/>
        </w:rPr>
        <w:t>Приказом директора школы от 11.12.2018 г. №01-10-197/3</w:t>
      </w:r>
    </w:p>
    <w:p w:rsidR="00700E95" w:rsidRPr="00B12E47" w:rsidRDefault="00700E95" w:rsidP="00700E95">
      <w:pPr>
        <w:ind w:left="450"/>
        <w:jc w:val="both"/>
        <w:rPr>
          <w:color w:val="auto"/>
          <w:sz w:val="28"/>
          <w:szCs w:val="28"/>
        </w:rPr>
      </w:pPr>
    </w:p>
    <w:p w:rsidR="00700E95" w:rsidRPr="00D80BDB" w:rsidRDefault="00700E95" w:rsidP="00700E95">
      <w:pPr>
        <w:pStyle w:val="a3"/>
        <w:numPr>
          <w:ilvl w:val="0"/>
          <w:numId w:val="5"/>
        </w:numPr>
        <w:jc w:val="both"/>
        <w:rPr>
          <w:b/>
          <w:i/>
          <w:color w:val="auto"/>
          <w:sz w:val="26"/>
          <w:szCs w:val="26"/>
        </w:rPr>
      </w:pPr>
      <w:r w:rsidRPr="00D80BDB">
        <w:rPr>
          <w:b/>
          <w:i/>
          <w:color w:val="auto"/>
          <w:sz w:val="26"/>
          <w:szCs w:val="26"/>
        </w:rPr>
        <w:t>Организация набора обучающихся в профильные классы</w:t>
      </w:r>
    </w:p>
    <w:p w:rsidR="00700E95" w:rsidRPr="00D80BDB" w:rsidRDefault="00700E95" w:rsidP="00700E95">
      <w:pPr>
        <w:pStyle w:val="a3"/>
        <w:numPr>
          <w:ilvl w:val="1"/>
          <w:numId w:val="5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 xml:space="preserve">Профильные классы открываются на уровне среднего общего образования с учетом желания выпускников, получивших основное общее образование, их родителей или лиц, их заменяющих.  </w:t>
      </w:r>
    </w:p>
    <w:p w:rsidR="00700E95" w:rsidRPr="00D80BDB" w:rsidRDefault="00700E95" w:rsidP="00700E95">
      <w:pPr>
        <w:pStyle w:val="a3"/>
        <w:numPr>
          <w:ilvl w:val="1"/>
          <w:numId w:val="5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Профильные классы образуются на основании образовательного спроса, материально-технической базы, кадрового потенциала школы по следующим направлениям: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jc w:val="both"/>
        <w:rPr>
          <w:sz w:val="26"/>
          <w:szCs w:val="26"/>
        </w:rPr>
      </w:pPr>
      <w:r w:rsidRPr="00D80BDB">
        <w:rPr>
          <w:sz w:val="26"/>
          <w:szCs w:val="26"/>
        </w:rPr>
        <w:t xml:space="preserve">гуманитарный (с углубленным изучением иностранного языка, истории, права); 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rPr>
          <w:sz w:val="26"/>
          <w:szCs w:val="26"/>
        </w:rPr>
      </w:pPr>
      <w:r w:rsidRPr="00D80BDB">
        <w:rPr>
          <w:sz w:val="26"/>
          <w:szCs w:val="26"/>
        </w:rPr>
        <w:t>гуманитарный (с углубленным изучением рус</w:t>
      </w:r>
      <w:r>
        <w:rPr>
          <w:sz w:val="26"/>
          <w:szCs w:val="26"/>
        </w:rPr>
        <w:t>с</w:t>
      </w:r>
      <w:r w:rsidRPr="00D80BDB">
        <w:rPr>
          <w:sz w:val="26"/>
          <w:szCs w:val="26"/>
        </w:rPr>
        <w:t>кого языка, обществознания, истории, права);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jc w:val="both"/>
        <w:rPr>
          <w:sz w:val="26"/>
          <w:szCs w:val="26"/>
        </w:rPr>
      </w:pPr>
      <w:r w:rsidRPr="00D80BDB">
        <w:rPr>
          <w:sz w:val="26"/>
          <w:szCs w:val="26"/>
        </w:rPr>
        <w:t xml:space="preserve">социально-экономический (с углубленным изучением математики, географии, экономики); 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jc w:val="both"/>
        <w:rPr>
          <w:sz w:val="26"/>
          <w:szCs w:val="26"/>
        </w:rPr>
      </w:pPr>
      <w:r w:rsidRPr="00D80BDB">
        <w:rPr>
          <w:sz w:val="26"/>
          <w:szCs w:val="26"/>
        </w:rPr>
        <w:t>социально-экономический (с углубленным изучением математики, обществознания, права, экономики);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jc w:val="both"/>
        <w:rPr>
          <w:sz w:val="26"/>
          <w:szCs w:val="26"/>
        </w:rPr>
      </w:pPr>
      <w:r w:rsidRPr="00D80BDB">
        <w:rPr>
          <w:sz w:val="26"/>
          <w:szCs w:val="26"/>
        </w:rPr>
        <w:t>технологический (с углубленным изучением математики, физики, информатики);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25"/>
        <w:jc w:val="both"/>
        <w:rPr>
          <w:sz w:val="26"/>
          <w:szCs w:val="26"/>
        </w:rPr>
      </w:pPr>
      <w:r w:rsidRPr="00D80BDB">
        <w:rPr>
          <w:sz w:val="26"/>
          <w:szCs w:val="26"/>
        </w:rPr>
        <w:t xml:space="preserve">естественно-научный профиль (предметы на углубленном уровне: математика, физика, химия, биология </w:t>
      </w:r>
    </w:p>
    <w:p w:rsidR="00700E95" w:rsidRPr="00D80BDB" w:rsidRDefault="00700E95" w:rsidP="00700E95">
      <w:pPr>
        <w:pStyle w:val="Default"/>
        <w:numPr>
          <w:ilvl w:val="0"/>
          <w:numId w:val="1"/>
        </w:numPr>
        <w:ind w:left="1134" w:hanging="448"/>
        <w:rPr>
          <w:sz w:val="26"/>
          <w:szCs w:val="26"/>
        </w:rPr>
      </w:pPr>
      <w:r w:rsidRPr="00D80BDB">
        <w:rPr>
          <w:sz w:val="26"/>
          <w:szCs w:val="26"/>
        </w:rPr>
        <w:t xml:space="preserve">универсальный (с возможным углублением 1-2 предметов в зависимости от образовательного спроса). </w:t>
      </w:r>
    </w:p>
    <w:p w:rsidR="00700E95" w:rsidRPr="00D80BDB" w:rsidRDefault="00700E95" w:rsidP="00700E95">
      <w:pPr>
        <w:pStyle w:val="a3"/>
        <w:numPr>
          <w:ilvl w:val="1"/>
          <w:numId w:val="5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Согласно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 января 2014 года № 32 допускается организация индивидуального отбора при приеме в образовательные организации для получения среднего общего образования с углубленным изучением отдельных учебных предметов (для профильного обучения).</w:t>
      </w:r>
    </w:p>
    <w:p w:rsidR="00700E95" w:rsidRPr="00D80BDB" w:rsidRDefault="00700E95" w:rsidP="00700E95">
      <w:pPr>
        <w:pStyle w:val="a3"/>
        <w:numPr>
          <w:ilvl w:val="1"/>
          <w:numId w:val="5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Индивидуальный отбор в класс (классы) с углубленным изучением отдельных учебных предметов (профильного обучения) для получения среднего общего образования осуществляется согласно требованиям Постановления Правительства Иркутской области от 06.11.2013 г №510-пп: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 xml:space="preserve">Школа информирует обучающихся, родителей (законных представителей) о сроках, времени, месте подачи заявлений и процедуре индивидуального отбора обучающихся путём размещения информации на официальном сайте школы (http://school80.irk.ru) в информационно - телекоммуникационной сети «Интернет», на информационных стендах, не позднее тридцати календарных дней до начала индивидуального отбора (в 20-х числах июня и августа). 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 xml:space="preserve"> Родители (законные представители) подают заявление (приложение 1) на имя директора школы не позднее десяти календарных дней до даты проведения индивидуального отбора обучающихся, установленного в соответствии с пунктом 3.4.1. настоящего Положения.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 xml:space="preserve">К заявлению прилагаются копии </w:t>
      </w:r>
      <w:proofErr w:type="gramStart"/>
      <w:r w:rsidRPr="00D80BDB">
        <w:rPr>
          <w:color w:val="auto"/>
          <w:sz w:val="26"/>
          <w:szCs w:val="26"/>
        </w:rPr>
        <w:t xml:space="preserve">следующих </w:t>
      </w:r>
      <w:r>
        <w:rPr>
          <w:color w:val="auto"/>
          <w:sz w:val="26"/>
          <w:szCs w:val="26"/>
        </w:rPr>
        <w:t xml:space="preserve"> </w:t>
      </w:r>
      <w:r w:rsidRPr="00D80BDB">
        <w:rPr>
          <w:color w:val="auto"/>
          <w:sz w:val="26"/>
          <w:szCs w:val="26"/>
        </w:rPr>
        <w:t>документов</w:t>
      </w:r>
      <w:proofErr w:type="gramEnd"/>
      <w:r w:rsidRPr="00D80BDB">
        <w:rPr>
          <w:color w:val="auto"/>
          <w:sz w:val="26"/>
          <w:szCs w:val="26"/>
        </w:rPr>
        <w:t xml:space="preserve"> обучающихся: </w:t>
      </w:r>
    </w:p>
    <w:p w:rsidR="00700E95" w:rsidRPr="00D80BDB" w:rsidRDefault="00700E95" w:rsidP="00700E95">
      <w:pPr>
        <w:numPr>
          <w:ilvl w:val="0"/>
          <w:numId w:val="4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свидетельство о рождении (для обучающихся, не достигших возраста 14 лет);</w:t>
      </w:r>
    </w:p>
    <w:p w:rsidR="00700E95" w:rsidRPr="00D80BDB" w:rsidRDefault="00700E95" w:rsidP="00700E95">
      <w:pPr>
        <w:numPr>
          <w:ilvl w:val="0"/>
          <w:numId w:val="4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паспорт (для обучающихся, достигших возраста 14 лет);</w:t>
      </w:r>
    </w:p>
    <w:p w:rsidR="00700E95" w:rsidRPr="00D80BDB" w:rsidRDefault="00700E95" w:rsidP="00700E95">
      <w:pPr>
        <w:numPr>
          <w:ilvl w:val="0"/>
          <w:numId w:val="4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lastRenderedPageBreak/>
        <w:t>аттестат об основном общем образовании;</w:t>
      </w:r>
    </w:p>
    <w:p w:rsidR="00700E95" w:rsidRPr="00D80BDB" w:rsidRDefault="00700E95" w:rsidP="00700E95">
      <w:pPr>
        <w:numPr>
          <w:ilvl w:val="0"/>
          <w:numId w:val="4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грамоты, дипломы, сертификаты, удостоверения, подтверждающие учебные</w:t>
      </w:r>
      <w:r>
        <w:rPr>
          <w:color w:val="auto"/>
          <w:sz w:val="26"/>
          <w:szCs w:val="26"/>
        </w:rPr>
        <w:t xml:space="preserve">, интеллектуальные, творческие </w:t>
      </w:r>
      <w:r w:rsidRPr="00D80BDB">
        <w:rPr>
          <w:color w:val="auto"/>
          <w:sz w:val="26"/>
          <w:szCs w:val="26"/>
        </w:rPr>
        <w:t>достижения в соответствие с предполагаемым профилем обучения.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 xml:space="preserve">Индивидуальный отбор обучающихся осуществляется на основании следующих критериев: </w:t>
      </w:r>
    </w:p>
    <w:p w:rsidR="00700E95" w:rsidRPr="00D80BDB" w:rsidRDefault="00700E95" w:rsidP="00700E95">
      <w:pPr>
        <w:numPr>
          <w:ilvl w:val="0"/>
          <w:numId w:val="2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наличие итоговых оценок «хорошо» и «отлично» за курс основного общего образования по учебным предметам, выбранным для обучения по программам углубленного изучения (профильного обучения);</w:t>
      </w:r>
    </w:p>
    <w:p w:rsidR="00700E95" w:rsidRPr="00D80BDB" w:rsidRDefault="00700E95" w:rsidP="00700E95">
      <w:pPr>
        <w:numPr>
          <w:ilvl w:val="0"/>
          <w:numId w:val="2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наличие документов, подтверждающих достижения в олимпиадах, интеллектуальных конкурсных мероприятиях в области научно- исследовательской деятельности, научно - технического творчества (школьного, муниципального, регионального, всероссийского, международного уровней) за последние два года, в том числе по направленности предполагаемого профиля обучения.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Индивидуальный отбор обучающихся осуществляется комиссией, создаваемой приказом директора, в состав которой включается заместители директора, учителя, ведущие предметы профильного обучения, представители Управляющего Совета школы (далее – комиссия).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Индивидуальный отбор обучающихся осуществляется в два этапа:</w:t>
      </w:r>
    </w:p>
    <w:p w:rsidR="00700E95" w:rsidRPr="00D80BDB" w:rsidRDefault="00700E95" w:rsidP="00700E95">
      <w:pPr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первый этап – очный (присутствие ученика и его законного представителя) - проведение экспертизы документов</w:t>
      </w:r>
      <w:r w:rsidRPr="00D80BDB">
        <w:rPr>
          <w:sz w:val="26"/>
          <w:szCs w:val="26"/>
        </w:rPr>
        <w:t xml:space="preserve">, </w:t>
      </w:r>
      <w:r w:rsidRPr="00D80BDB">
        <w:rPr>
          <w:color w:val="auto"/>
          <w:sz w:val="26"/>
          <w:szCs w:val="26"/>
        </w:rPr>
        <w:t>указанных в пункте 3.4.3 настоящего Положения, согласно критериям, предусмотренным пунктом 3.4.7. настоящего Положения;</w:t>
      </w:r>
    </w:p>
    <w:p w:rsidR="00700E95" w:rsidRPr="00D80BDB" w:rsidRDefault="00700E95" w:rsidP="00700E95">
      <w:pPr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второй этап – составление рейтинга обучающихся и принятие решения о зачислении обучающихся (приказ директора школы на основании рейтинга).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Очный этап проводится в последнюю неделю июня и (если имеются свободные места в профильные классы) в последнюю декаду августа.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Экспертиза документов проводится комиссией по бальной системе (приложение 2).</w:t>
      </w:r>
    </w:p>
    <w:p w:rsidR="00700E95" w:rsidRPr="00D80BDB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При равных результатах индивидуального отбора обучающихся преимущественное право зачисления для обучения по программам профильного обучения предоставляется обучающемуся, имеющему более высокий средний балл аттестата об основном общем образовании,</w:t>
      </w:r>
      <w:r w:rsidRPr="00D80BDB">
        <w:rPr>
          <w:sz w:val="26"/>
          <w:szCs w:val="26"/>
        </w:rPr>
        <w:t xml:space="preserve"> </w:t>
      </w:r>
      <w:r w:rsidRPr="00D80BDB">
        <w:rPr>
          <w:color w:val="auto"/>
          <w:sz w:val="26"/>
          <w:szCs w:val="26"/>
        </w:rPr>
        <w:t>исчисляемый как среднее арифметическое суммы промежуточных (итоговых) отметок.</w:t>
      </w:r>
    </w:p>
    <w:p w:rsidR="00700E95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6"/>
          <w:szCs w:val="26"/>
        </w:rPr>
      </w:pPr>
      <w:r w:rsidRPr="00D80BDB">
        <w:rPr>
          <w:color w:val="auto"/>
          <w:sz w:val="26"/>
          <w:szCs w:val="26"/>
        </w:rPr>
        <w:t>Рейтинг обучающихся составляется по мере убывания набранных ими баллов (Приложение 3) и оформляется протоколом комиссии, на основании которого не позднее трех календарных дней после проведения первого этапа индивидуального отбора обучающихся издается приказ о зачислении учеников в профильный класс. Рейтинг обучающихся и приказ о зачислении размещаются на официальном сайте школы, в информационно - телекоммуникационной сети «Интернет» и на информационных стендах школы не позднее трех календарных дней со дня оформления протокола комиссии первого этапа отбора.</w:t>
      </w:r>
    </w:p>
    <w:p w:rsidR="00700E95" w:rsidRDefault="00700E95" w:rsidP="00700E95">
      <w:pPr>
        <w:numPr>
          <w:ilvl w:val="2"/>
          <w:numId w:val="5"/>
        </w:num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Минимальный порог – 15 баллов. Обучающиеся, набравшие количество баллов ниже минимального порога могут быть зачислены в класс при наличии свободных мест.</w:t>
      </w:r>
    </w:p>
    <w:p w:rsidR="00700E95" w:rsidRDefault="00700E95" w:rsidP="00700E95">
      <w:pPr>
        <w:numPr>
          <w:ilvl w:val="2"/>
          <w:numId w:val="5"/>
        </w:numPr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Рейтинг обучающихся и приказ о зачислении размещаются на официальном сайте школы, в информационно - телекоммуникационной сети «Интернет» и на информационных стендах школы не позднее трех календарных дней со дня оформления протокола комиссии первого этапа отбора.</w:t>
      </w:r>
    </w:p>
    <w:p w:rsidR="00427118" w:rsidRPr="00700E95" w:rsidRDefault="008215DD" w:rsidP="00700E95">
      <w:pPr>
        <w:jc w:val="both"/>
        <w:rPr>
          <w:color w:val="auto"/>
          <w:sz w:val="26"/>
          <w:szCs w:val="26"/>
        </w:rPr>
      </w:pPr>
    </w:p>
    <w:sectPr w:rsidR="00427118" w:rsidRPr="00700E95" w:rsidSect="00700E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5012"/>
    <w:multiLevelType w:val="hybridMultilevel"/>
    <w:tmpl w:val="32E4A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AD71D5"/>
    <w:multiLevelType w:val="multilevel"/>
    <w:tmpl w:val="CA2A36C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341E1EA4"/>
    <w:multiLevelType w:val="hybridMultilevel"/>
    <w:tmpl w:val="B504D69A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4DE05AE8"/>
    <w:multiLevelType w:val="multilevel"/>
    <w:tmpl w:val="5C4C4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C8D5430"/>
    <w:multiLevelType w:val="hybridMultilevel"/>
    <w:tmpl w:val="EC1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5"/>
    <w:rsid w:val="001204EE"/>
    <w:rsid w:val="00700E95"/>
    <w:rsid w:val="008215DD"/>
    <w:rsid w:val="00D26DF0"/>
    <w:rsid w:val="00D93584"/>
    <w:rsid w:val="00D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A9C4-9EFC-42B3-AC46-5EF42DC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F1BD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link w:val="20"/>
    <w:uiPriority w:val="9"/>
    <w:qFormat/>
    <w:rsid w:val="00DF1BD5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BD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1BD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Default">
    <w:name w:val="Default"/>
    <w:rsid w:val="00700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елизарова</cp:lastModifiedBy>
  <cp:revision>2</cp:revision>
  <dcterms:created xsi:type="dcterms:W3CDTF">2021-06-20T15:34:00Z</dcterms:created>
  <dcterms:modified xsi:type="dcterms:W3CDTF">2021-06-20T15:34:00Z</dcterms:modified>
</cp:coreProperties>
</file>