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94" w:rsidRPr="00466D0C" w:rsidRDefault="005A75A3" w:rsidP="005A75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66D0C">
        <w:rPr>
          <w:rFonts w:ascii="Times New Roman" w:hAnsi="Times New Roman" w:cs="Times New Roman"/>
          <w:b/>
          <w:sz w:val="32"/>
          <w:szCs w:val="32"/>
        </w:rPr>
        <w:t>Категории детей, имеющих преимущественное право при зачислении</w:t>
      </w:r>
    </w:p>
    <w:p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 полиции;</w:t>
      </w:r>
    </w:p>
    <w:p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 полиции, умершего вследствие заболевания, полученного в период прохождения службы в полиции;</w:t>
      </w:r>
    </w:p>
    <w:p w:rsidR="005A75A3" w:rsidRPr="00466D0C" w:rsidRDefault="005A75A3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гражданина РФ, уволенного со службы в полиции вследствие увечья или иного повреждения здоровья, полученных в связи с выполнением служебных обязанностей</w:t>
      </w:r>
      <w:r w:rsidR="00E32709" w:rsidRPr="00466D0C">
        <w:rPr>
          <w:rFonts w:ascii="Times New Roman" w:hAnsi="Times New Roman" w:cs="Times New Roman"/>
          <w:sz w:val="32"/>
          <w:szCs w:val="32"/>
        </w:rPr>
        <w:t xml:space="preserve"> и исключивших возможность дальнейшего прохождения службы в полиции</w:t>
      </w:r>
      <w:r w:rsidRPr="00466D0C">
        <w:rPr>
          <w:rFonts w:ascii="Times New Roman" w:hAnsi="Times New Roman" w:cs="Times New Roman"/>
          <w:sz w:val="32"/>
          <w:szCs w:val="32"/>
        </w:rPr>
        <w:t>;</w:t>
      </w:r>
    </w:p>
    <w:p w:rsidR="005A75A3" w:rsidRPr="00466D0C" w:rsidRDefault="00E32709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гражданина РФ, умершего в течение одного года после увольнени</w:t>
      </w:r>
      <w:r w:rsidR="005405D6" w:rsidRPr="00466D0C">
        <w:rPr>
          <w:rFonts w:ascii="Times New Roman" w:hAnsi="Times New Roman" w:cs="Times New Roman"/>
          <w:sz w:val="32"/>
          <w:szCs w:val="32"/>
        </w:rPr>
        <w:t>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полиции;</w:t>
      </w:r>
    </w:p>
    <w:p w:rsidR="005405D6" w:rsidRPr="00466D0C" w:rsidRDefault="005405D6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дети, находящиеся (находившиеся) на иждивении сотрудника полиции, гражданина РФ, указанных в пунктах 1-5  части 6 статьи 46 ФЗ от 07.02.2011 №3-ФЗ «О полиции»;</w:t>
      </w:r>
    </w:p>
    <w:p w:rsidR="005405D6" w:rsidRPr="00466D0C" w:rsidRDefault="005405D6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D0C">
        <w:rPr>
          <w:rFonts w:ascii="Times New Roman" w:hAnsi="Times New Roman" w:cs="Times New Roman"/>
          <w:sz w:val="32"/>
          <w:szCs w:val="32"/>
        </w:rPr>
        <w:t xml:space="preserve">дети сотрудника, имеющего специальные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средств </w:t>
      </w:r>
      <w:r w:rsidR="00C92344" w:rsidRPr="00466D0C">
        <w:rPr>
          <w:rFonts w:ascii="Times New Roman" w:hAnsi="Times New Roman" w:cs="Times New Roman"/>
          <w:sz w:val="32"/>
          <w:szCs w:val="32"/>
        </w:rPr>
        <w:t>веществ и таможенных органах РФ;</w:t>
      </w:r>
      <w:proofErr w:type="gramEnd"/>
    </w:p>
    <w:p w:rsidR="00C92344" w:rsidRPr="00466D0C" w:rsidRDefault="00C9234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C92344" w:rsidRPr="00466D0C" w:rsidRDefault="00C9234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 xml:space="preserve">дети сотрудника, умершего вследствие заболевания, полученного в период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466D0C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466D0C">
        <w:rPr>
          <w:rFonts w:ascii="Times New Roman" w:hAnsi="Times New Roman" w:cs="Times New Roman"/>
          <w:sz w:val="32"/>
          <w:szCs w:val="32"/>
        </w:rPr>
        <w:t xml:space="preserve"> оборотом наркотических средств и психотропных веществ и таможенных органах РФ;</w:t>
      </w:r>
    </w:p>
    <w:p w:rsidR="00C92344" w:rsidRPr="00466D0C" w:rsidRDefault="00C92344" w:rsidP="00C923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D0C">
        <w:rPr>
          <w:rFonts w:ascii="Times New Roman" w:hAnsi="Times New Roman" w:cs="Times New Roman"/>
          <w:sz w:val="32"/>
          <w:szCs w:val="32"/>
        </w:rPr>
        <w:lastRenderedPageBreak/>
        <w:t>дети гражданина РФ,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РФ;</w:t>
      </w:r>
      <w:proofErr w:type="gramEnd"/>
    </w:p>
    <w:p w:rsidR="00C92344" w:rsidRPr="00466D0C" w:rsidRDefault="00C9234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D0C">
        <w:rPr>
          <w:rFonts w:ascii="Times New Roman" w:hAnsi="Times New Roman" w:cs="Times New Roman"/>
          <w:sz w:val="32"/>
          <w:szCs w:val="32"/>
        </w:rPr>
        <w:t>дети гражданина РФ,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РФ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</w:t>
      </w:r>
      <w:proofErr w:type="gramEnd"/>
      <w:r w:rsidRPr="00466D0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6D0C">
        <w:rPr>
          <w:rFonts w:ascii="Times New Roman" w:hAnsi="Times New Roman" w:cs="Times New Roman"/>
          <w:sz w:val="32"/>
          <w:szCs w:val="32"/>
        </w:rPr>
        <w:t>учреждениях</w:t>
      </w:r>
      <w:proofErr w:type="gramEnd"/>
      <w:r w:rsidRPr="00466D0C">
        <w:rPr>
          <w:rFonts w:ascii="Times New Roman" w:hAnsi="Times New Roman" w:cs="Times New Roman"/>
          <w:sz w:val="32"/>
          <w:szCs w:val="32"/>
        </w:rPr>
        <w:t xml:space="preserve"> и органах, исключивших возможность дальнейшего прохождения службы в учреждениях и органах;</w:t>
      </w:r>
    </w:p>
    <w:p w:rsidR="00C92344" w:rsidRPr="00466D0C" w:rsidRDefault="006657B5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дети, находящиеся (находившиеся) на иждивении сотрудника, гражданина РФ, указанных в пунктах 1-5 части 14 статьи 3 ФЗ от 30.12.2012 №283-ФЗ «О социальных гарантиях сотрудникам некоторых федеральных органов исполнительной власти</w:t>
      </w:r>
      <w:r w:rsidR="00160EF4" w:rsidRPr="00466D0C">
        <w:rPr>
          <w:rFonts w:ascii="Times New Roman" w:hAnsi="Times New Roman" w:cs="Times New Roman"/>
          <w:sz w:val="32"/>
          <w:szCs w:val="32"/>
        </w:rPr>
        <w:t xml:space="preserve"> и внесении изменений в отдельные законодательные акты РФ»;</w:t>
      </w:r>
    </w:p>
    <w:p w:rsidR="00160EF4" w:rsidRPr="00466D0C" w:rsidRDefault="00160EF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военнослужащих по месту жительства их семей;</w:t>
      </w:r>
    </w:p>
    <w:p w:rsidR="00160EF4" w:rsidRPr="00466D0C" w:rsidRDefault="00160EF4" w:rsidP="00486F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66D0C">
        <w:rPr>
          <w:rFonts w:ascii="Times New Roman" w:hAnsi="Times New Roman" w:cs="Times New Roman"/>
          <w:sz w:val="32"/>
          <w:szCs w:val="32"/>
        </w:rPr>
        <w:t>дети военнослужащих при изменении места военной службы, дети граждан, проходящих военную службу по контракту, а также при увольнении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в образовательной организации, ближайшие к новому месту военной службы или месту жительства.</w:t>
      </w:r>
      <w:bookmarkEnd w:id="0"/>
    </w:p>
    <w:sectPr w:rsidR="00160EF4" w:rsidRPr="00466D0C" w:rsidSect="005329F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F322D"/>
    <w:multiLevelType w:val="hybridMultilevel"/>
    <w:tmpl w:val="66C89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A3"/>
    <w:rsid w:val="00160EF4"/>
    <w:rsid w:val="00466D0C"/>
    <w:rsid w:val="00486FEA"/>
    <w:rsid w:val="005329FA"/>
    <w:rsid w:val="005405D6"/>
    <w:rsid w:val="005A75A3"/>
    <w:rsid w:val="006657B5"/>
    <w:rsid w:val="00C92344"/>
    <w:rsid w:val="00CB7B94"/>
    <w:rsid w:val="00CD2AA5"/>
    <w:rsid w:val="00E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Zavuch-1smena</dc:creator>
  <cp:lastModifiedBy>Zavuch-1smena</cp:lastModifiedBy>
  <cp:revision>7</cp:revision>
  <cp:lastPrinted>2018-01-18T23:28:00Z</cp:lastPrinted>
  <dcterms:created xsi:type="dcterms:W3CDTF">2018-01-18T01:41:00Z</dcterms:created>
  <dcterms:modified xsi:type="dcterms:W3CDTF">2018-01-18T23:28:00Z</dcterms:modified>
</cp:coreProperties>
</file>